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spacing w:line="360" w:lineRule="auto"/>
        <w:contextualSpacing w:val="0"/>
        <w:jc w:val="center"/>
        <w:rPr>
          <w:rFonts w:ascii="David" w:cs="David" w:eastAsia="David" w:hAnsi="David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שלבים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בהתפחות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קבוצה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מכינת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קול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עמי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/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עמית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פואה</w:t>
      </w:r>
    </w:p>
    <w:p w:rsidR="00000000" w:rsidDel="00000000" w:rsidP="00000000" w:rsidRDefault="00000000" w:rsidRPr="00000000" w14:paraId="00000001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משמעות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המסמך</w:t>
      </w:r>
    </w:p>
    <w:p w:rsidR="00000000" w:rsidDel="00000000" w:rsidP="00000000" w:rsidRDefault="00000000" w:rsidRPr="00000000" w14:paraId="00000002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חמקמקה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לעיתים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נחשוב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להגיב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למצבי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המתחלפים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בהכרח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מתברר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תהליכים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תעבור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נמצאת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כמובן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תכנית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המכינה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הספציפית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הטומנת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אלמנטים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ייחודיים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התכנית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בנויה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מאפשר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לצפות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מבעוד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העוצמה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הגיבוש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וההעצמה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שבגינה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מודעים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העתידי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לאפשר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עומק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עתידה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השיאים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והתגובות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הצפויות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הפרטים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בזמני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מפנה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התכנית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מודעים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לשלבי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האצבע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הדופק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ולהבין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במבט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נמצאת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כיוון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לחשוף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בהכנת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לאלמנטים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החבויים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רציונל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התכנית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לעומק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החינוכי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מנסים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(1)-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מסמך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קדוש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נקודת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התייחסות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התהליכים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הצפויים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מסגלת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לעצמה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דינמיקה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הייחודית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מודעים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לשלבים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הצפויים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לאפשר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ספונטני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הייחודי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ופרטיה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בכפוף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הדינמי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המכינה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(2)-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המסמך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מתייחס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בעיקרו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תעבור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קבוצת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הישראלים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לניקים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לשלושה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חודשים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יעברו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פסיכו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סוציולוגי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בזמנים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ייתכן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ודווקא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כשהישראלים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במשבר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ובחינה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האוסטרלים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יפרחו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ולהיפך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05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המלצה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גרף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פיזי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המסמך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ותלו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עבדו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בהתייחס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ודייקו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כולי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והמסמך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ייצא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גבולות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המחשב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וילווה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המכינה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06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שלבים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בהתפחות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קבוצה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במכינת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קול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עמי</w:t>
      </w:r>
    </w:p>
    <w:p w:rsidR="00000000" w:rsidDel="00000000" w:rsidP="00000000" w:rsidRDefault="00000000" w:rsidRPr="00000000" w14:paraId="00000007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1- </w:t>
      </w:r>
      <w:r w:rsidDel="00000000" w:rsidR="00000000" w:rsidRPr="00000000">
        <w:rPr>
          <w:rFonts w:ascii="David" w:cs="David" w:eastAsia="David" w:hAnsi="David"/>
          <w:b w:val="1"/>
          <w:color w:val="333333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333333"/>
          <w:sz w:val="24"/>
          <w:szCs w:val="24"/>
          <w:rtl w:val="1"/>
        </w:rPr>
        <w:t xml:space="preserve">ההתקשרות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מרגע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הקבלה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למכינה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&gt;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טיול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&gt;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שבוע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ישראלים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&gt;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טיול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גיבוש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במכינה</w:t>
      </w:r>
    </w:p>
    <w:p w:rsidR="00000000" w:rsidDel="00000000" w:rsidP="00000000" w:rsidRDefault="00000000" w:rsidRPr="00000000" w14:paraId="00000008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מתאפשר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יישום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עיקרון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האוניברסליות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מושג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החברים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השתתפו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מסוימת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ובכך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הביעו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מחויבות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להשתתפות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בחשיפה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עצמית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שטחית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יחסית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ועיסוק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במאפיינים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והתנסויות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בעלי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אופי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נוצרת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אווירת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האמון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הבסיסי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שאחריה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תרים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המשתתפים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והמביאה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עמה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תחושת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סיפוק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ולכידות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לכידות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בסיסית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תהייה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הבסיס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למעבר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לשלב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קונפליקטים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באם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יעלו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מתונים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יחסית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תאוים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השלמות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הקבוצתית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מודעים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לשילוב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האוסטרלים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לישראלים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שמלווה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בהתרגשות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גדולה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הדדיים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תרבות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התנהלות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מגיעים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הצפוי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במכינה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1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התקשרות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+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תלות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בתקופת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השגרה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במכינה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חודש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סביב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כיפור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וסמינר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עמיות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במוביל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מתנהגים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כאילו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והמנהיג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אמנם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יכולותיו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נבחנו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ידאג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ציפייה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מופרכת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אכזבה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וכעס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דיכאון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ואשמה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וכאן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חשיבות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שזהו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טבעי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מבחינת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להתערב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לבניית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מבפנים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הכרחי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תיווך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היבטים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לכלל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הכרחי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כנראה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שהאוסטרלים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יסתגלו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מגובשים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וצועדים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בוגרים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ממשתתפי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המכינה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צפוי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יקחו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ההובלה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השלילית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לכאורה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החיובית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ייתכן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וכאן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מהאוסטרלים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יתחילו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הבידול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ובהכוונה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הצביון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2-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בידול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בערך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שבוע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ניווטים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צפון</w:t>
      </w:r>
    </w:p>
    <w:p w:rsidR="00000000" w:rsidDel="00000000" w:rsidP="00000000" w:rsidRDefault="00000000" w:rsidRPr="00000000" w14:paraId="0000000D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ניסינו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לטשטש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ההבדלים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וההבדלים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הבולטים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היוו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לקרבה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שאחרי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חודש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יופיע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קיטוב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בעמדות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ורעיונות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שעשוי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לעורר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קונפליקטים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ועימותים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מחברי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עלולים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חרדה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להישמר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מונטילציה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הקונפליקטים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ניסיון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לטשטש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תיווצר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אווירה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משתפת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ומאידך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לגיטימציה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מבניים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לאוורר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להיזהר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מפגיעה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מהותית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באווירה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סביב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ביטוי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איחורים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והיעדרויות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תוקפנות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ישקף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ניסיון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הבריחה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מעצמה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המניעה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מיצירת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לציין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מבחינת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האוסטרלים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ייתכן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יגיע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מריחים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עניין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בשילוב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הבידול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הטבעי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הישראלים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למתחים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כחודש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וחצי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תחילת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המכינה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תפקידו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פורמטיבי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לזהות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להימנע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מטעויות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קריטיות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האוסטרלים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ולבנות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אמון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מתמשך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ונטילציה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והעברת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נפרד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לישראלים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ואוסטרלים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הופך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קריטי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ייתכן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יתחיל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האוסטרלים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המעבר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הצביון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יחשפו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וייקחו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תפקידי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הובלה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3-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הצביון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האישי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מירוץ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&gt;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סיום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האוסטרלים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&gt;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חוצה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גולן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&gt;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ישראלים</w:t>
      </w:r>
    </w:p>
    <w:p w:rsidR="00000000" w:rsidDel="00000000" w:rsidP="00000000" w:rsidRDefault="00000000" w:rsidRPr="00000000" w14:paraId="00000011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מאופיין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במטרת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להצליח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להכיר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עמוק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אינדיבידואל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תלוי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בסביבה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תומכת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והעיסוק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המרכזי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בנפרד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למעשה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הפתח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המרכזי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משמעותית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שאובחנו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כבלתי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רצויים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ולשפרם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מבחינה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קונפליקטים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והפרט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יבחן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ההשתלבות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נשאף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ליצירת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תחושת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לכידות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יזהו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מאפיינים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משותפים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וידגישו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קבוצתי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האוסטרלים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מגיעים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לשלבים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האינטימיות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וההדדיות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ומאידך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הישראלים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מצויים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בשיאו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הצביון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היבט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מאפשר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זכרונות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קבוצתיים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גיבוש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בהובלת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האוסטרלים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התחלה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התבלטות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הישראלים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יציאתם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מהקונכייה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ויצירת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אינטימיות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מחודשת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טבעי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שהאוסטרלים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יחושו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מבחינה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מבחינת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מריחים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ומעוניינים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למקסם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החוויה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זוהי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הזדמנות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מסוגל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להעניק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לסיום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התקופה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האוסטרלים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למחשבות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עתידיות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הישראלים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הפרידה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שלצד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המעבר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האינטימיות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הישראלים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משתנה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והתפקידים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משתנים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מואץ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ייתכן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והאינדיבידואל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יחווה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רגרסיה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הבידול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בוחן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מחדש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המתהווה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להכווין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הישראלית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שנבנית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האוסטרלים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4-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אינטימיות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שבועות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שגרה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ישראלים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&gt;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שבוע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דרום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&gt;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חנוכה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&gt;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לילה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החודשיים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תחילת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המכינה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4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המידע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שהושג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לרצון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קרובים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ועכשיו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בתחילה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להיווצר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האוסטרלים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מוטלת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האחריות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לנתב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לבנייה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מחודשת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העצמה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בולטים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וכאלו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בלטו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האנגלית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המעבר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לעברית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הזדמנות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מצוינת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לקידום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ומשימתי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הדגש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מתכנית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IBC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למכינה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צבאית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תקוותנו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שרמת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הפתיחות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תעלה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והקשרים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הבינאישיים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יתחזקו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ששבועות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יתקדמו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ירגישו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הופכים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ותחושתם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החיובית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תלך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ותתעצם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תכני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המכינה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האינטנסיביות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הרגשית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והפיזית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המכינה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תייצר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חיובי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המשתתפים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ונצפה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לעלייה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הדרגתית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והאישית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לזכור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שבלכתם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האוסטרלים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שייתכן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וייצור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כאמור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רגרסיה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במכינה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איחוד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מכינתי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שנקדיש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החודש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לבניית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החדשה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נצבור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משותפות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מעצימות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שיגבשו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נדרש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צוותי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מפרה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מעצים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וחיובי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חודשיים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המחודשת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5-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הדדיות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- 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חרדים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&gt;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שבוע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&gt;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חובק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&gt;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מרוץ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עמי</w:t>
      </w:r>
    </w:p>
    <w:p w:rsidR="00000000" w:rsidDel="00000000" w:rsidP="00000000" w:rsidRDefault="00000000" w:rsidRPr="00000000" w14:paraId="00000017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העיסוק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העמוק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בגבולות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הפרט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בודק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לייחודיות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האחריות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אלמנט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ביטוי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נרחב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הוועדות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וביתר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בחובק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ובהכנות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עשויים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עלולים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לפרוץ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יגיעו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רצון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לדייק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ולשפר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ולאפשר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קידומם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השלבים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טופלו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והובנו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כהלכה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להתמודד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ולצמוח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למקומות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חדשים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קבוצת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שתחקור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המציאות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ותנסה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להצעיד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למחוזות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גבוהים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ייתכן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ועניין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בנגיעה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ובכאב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בפחד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ובתחושות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קנאה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ולאפשר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השארת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מספיק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לעיבוד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שעולים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יציקתם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לחוויה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למעשה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שינוי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וקבוצתי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שבכוחנו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ונדע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להכווינו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להצעיד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הפרטים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לעשייה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חיובית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והעצמה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שתלך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המכינה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מרגישה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עברה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יחדיו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ועבורנו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זוהי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התקופה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המשמעותית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ליצירת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שינוי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ייתכן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וחלקנו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נרגיש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תשישות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ועייפות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שזהו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מבשילה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מבחינת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6-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סיום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שיעורים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מסכמים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&gt;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סיום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המכינה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&gt;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השבוע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שאחרי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הסוף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color w:val="333333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להתפספס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המשקל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הראוי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למעשה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למעבר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ולשיקוף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סקירת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והסיכומים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מאפשרים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הפנמה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המכינה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מתמשך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והימנעות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עשויה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לפגוע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בחוויית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הלמידה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ארוכת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הטווח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המשתתף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ברגשות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אובדן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ופרידה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הזדמנות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להתנסות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במיומנויות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שנרכשו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לשים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שפרטים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מסוימים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יבקשו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להימנע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מהתנסויות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נוספות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ועלינו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רגישים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לפחד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לעודד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b w:val="1"/>
          <w:color w:val="333333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color w:val="333333"/>
          <w:sz w:val="24"/>
          <w:szCs w:val="24"/>
          <w:rtl w:val="1"/>
        </w:rPr>
        <w:t xml:space="preserve">סיכום</w:t>
      </w:r>
    </w:p>
    <w:p w:rsidR="00000000" w:rsidDel="00000000" w:rsidP="00000000" w:rsidRDefault="00000000" w:rsidRPr="00000000" w14:paraId="0000001C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color w:val="333333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במכינה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באשר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ההתפתחות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האישי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והקבוצתי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מתקיים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שלבים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המכילים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מטלות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שהשגתן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מאפשרת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לשלב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תהליכים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קבוצתיים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אורגניים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שמתקיימים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ובהם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ראוי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שהצוות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ייתן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לדברים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לקרות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מודעות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בבחינת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באפס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והכל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בעצמו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יעשה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" (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צה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עלינו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מסוגלים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נקודת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האיזון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גישות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ולדעת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לנקוט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color w:val="333333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ספציפי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במכינת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עמי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מורכב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מבקשים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תחילה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גיבוש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ישראלים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ראשוני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לאחריו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גיבוש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ישראלי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לניקי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פרידה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משמעותית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שלושה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חודשים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ולהצמיח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חדשה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בשלושת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החודשים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האחרונים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הפרט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תהליכים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מורכבים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ועלולים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לבלבול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תסכול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וחרדה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התרגשות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העצמה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והזדמנויות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זוהי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חוויה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נפלאה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מערערת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מצמיחה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מבלבלת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ומעצבת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ולנו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ניתנה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ההזדמנות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להעבירה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אחריות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ואהבת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" w:cs="David" w:eastAsia="David" w:hAnsi="David"/>
          <w:color w:val="33333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1"/>
        </w:rPr>
        <w:t xml:space="preserve">בסיס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1"/>
        </w:rPr>
        <w:t xml:space="preserve">תיאורטי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1"/>
        </w:rPr>
        <w:t xml:space="preserve">-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1"/>
        </w:rPr>
        <w:t xml:space="preserve">תהליכי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1"/>
        </w:rPr>
        <w:t xml:space="preserve">התפתחות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1"/>
        </w:rPr>
        <w:t xml:space="preserve">קבוצה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1"/>
        </w:rPr>
        <w:t xml:space="preserve">"-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1"/>
        </w:rPr>
        <w:t xml:space="preserve">מאת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1"/>
        </w:rPr>
        <w:t xml:space="preserve">אבי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1"/>
        </w:rPr>
        <w:t xml:space="preserve">ריינשטיין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hyperlink r:id="rId6">
        <w:r w:rsidDel="00000000" w:rsidR="00000000" w:rsidRPr="00000000">
          <w:rPr>
            <w:rFonts w:ascii="David" w:cs="David" w:eastAsia="David" w:hAnsi="David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http://creative-arts.co.il/blog/%D7%AA%D7%94%D7%9C%D7%99%D7%9B%D7%99-%D7%94%D7%AA%D7%A4%D7%AA%D7%97%D7%95%D7%AA-%D7%A9%D7%9C-%D7%A7%D7%91%D7%95%D7%A6%D7%94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reative-arts.co.il/blog/%D7%AA%D7%94%D7%9C%D7%99%D7%9B%D7%99-%D7%94%D7%AA%D7%A4%D7%AA%D7%97%D7%95%D7%AA-%D7%A9%D7%9C-%D7%A7%D7%91%D7%95%D7%A6%D7%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